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FB" w:rsidRPr="008A55FB" w:rsidRDefault="008A55FB" w:rsidP="008A55FB">
      <w:pPr>
        <w:spacing w:before="225" w:after="300" w:line="240" w:lineRule="auto"/>
        <w:outlineLvl w:val="3"/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</w:pPr>
      <w:bookmarkStart w:id="0" w:name="_GoBack"/>
      <w:bookmarkEnd w:id="0"/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>Nie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>wszędzie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>polecisz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>dronem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 xml:space="preserve"> – Warszawa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>oznacza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>strefy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1"/>
          <w:szCs w:val="21"/>
          <w:lang w:val="en" w:eastAsia="pl-PL"/>
        </w:rPr>
        <w:t xml:space="preserve"> ‘no drone zone’</w:t>
      </w:r>
    </w:p>
    <w:p w:rsidR="008A55FB" w:rsidRDefault="008A55FB" w:rsidP="008A55FB">
      <w:pPr>
        <w:spacing w:after="0" w:line="240" w:lineRule="auto"/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</w:pPr>
    </w:p>
    <w:p w:rsidR="008A55FB" w:rsidRDefault="008A55FB" w:rsidP="008A55FB">
      <w:pPr>
        <w:spacing w:after="0" w:line="240" w:lineRule="auto"/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</w:pPr>
    </w:p>
    <w:p w:rsidR="008A55FB" w:rsidRPr="008A55FB" w:rsidRDefault="008A55FB" w:rsidP="008A55FB">
      <w:pPr>
        <w:spacing w:after="0" w:line="240" w:lineRule="auto"/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</w:pPr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W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trosce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o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bezpieczeństwo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warszawiaków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Urząd m.st.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Warszawy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wspólnie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z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Urzędem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Lotnictwa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Cywilnego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przygotował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kampanię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społeczną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„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Sprawdź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czy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możesz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TU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latać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 xml:space="preserve"> </w:t>
      </w:r>
      <w:proofErr w:type="spellStart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dronem</w:t>
      </w:r>
      <w:proofErr w:type="spellEnd"/>
      <w:r w:rsidRPr="008A55FB">
        <w:rPr>
          <w:rFonts w:ascii="Arial" w:eastAsia="Times New Roman" w:hAnsi="Arial" w:cs="Arial"/>
          <w:b/>
          <w:bCs/>
          <w:color w:val="616161"/>
          <w:sz w:val="20"/>
          <w:szCs w:val="20"/>
          <w:lang w:val="en" w:eastAsia="pl-PL"/>
        </w:rPr>
        <w:t>”.</w:t>
      </w:r>
    </w:p>
    <w:p w:rsidR="008A55FB" w:rsidRPr="008A55FB" w:rsidRDefault="008A55FB" w:rsidP="008A55FB">
      <w:pPr>
        <w:spacing w:after="150" w:line="240" w:lineRule="auto"/>
        <w:rPr>
          <w:rFonts w:ascii="Arial" w:eastAsia="Times New Roman" w:hAnsi="Arial" w:cs="Arial"/>
          <w:color w:val="616161"/>
          <w:sz w:val="20"/>
          <w:szCs w:val="20"/>
          <w:lang w:val="en" w:eastAsia="pl-PL"/>
        </w:rPr>
      </w:pPr>
      <w:r w:rsidRPr="008A55FB">
        <w:rPr>
          <w:rFonts w:ascii="Arial" w:eastAsia="Times New Roman" w:hAnsi="Arial" w:cs="Arial"/>
          <w:noProof/>
          <w:color w:val="388ECB"/>
          <w:sz w:val="20"/>
          <w:szCs w:val="20"/>
          <w:lang w:eastAsia="pl-PL"/>
        </w:rPr>
        <w:drawing>
          <wp:inline distT="0" distB="0" distL="0" distR="0">
            <wp:extent cx="3306445" cy="2476500"/>
            <wp:effectExtent l="0" t="0" r="8255" b="0"/>
            <wp:docPr id="3" name="Obraz 3" descr="Nie wszędzie polecisz dronem – Warszawa oznacza strefy ‘no drone zone’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 wszędzie polecisz dronem – Warszawa oznacza strefy ‘no drone zone’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5FB" w:rsidRPr="008A55FB" w:rsidRDefault="008A55FB" w:rsidP="008A55FB">
      <w:pPr>
        <w:spacing w:after="0" w:line="240" w:lineRule="auto"/>
        <w:rPr>
          <w:rFonts w:ascii="Arial" w:eastAsia="Times New Roman" w:hAnsi="Arial" w:cs="Arial"/>
          <w:color w:val="616161"/>
          <w:sz w:val="20"/>
          <w:szCs w:val="20"/>
          <w:lang w:val="en" w:eastAsia="pl-PL"/>
        </w:rPr>
      </w:pPr>
      <w:r w:rsidRPr="008A55FB">
        <w:rPr>
          <w:rFonts w:ascii="Arial" w:eastAsia="Times New Roman" w:hAnsi="Arial" w:cs="Arial"/>
          <w:color w:val="616161"/>
          <w:sz w:val="20"/>
          <w:szCs w:val="20"/>
          <w:lang w:val="en" w:eastAsia="pl-PL"/>
        </w:rPr>
        <w:br w:type="textWrapping" w:clear="all"/>
      </w:r>
    </w:p>
    <w:p w:rsidR="00370485" w:rsidRDefault="00DC43D5" w:rsidP="0037048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Więcej informacji na stronie www</w:t>
      </w:r>
      <w:r w:rsidR="00370485">
        <w:rPr>
          <w:rFonts w:ascii="Arial" w:hAnsi="Arial" w:cs="Arial"/>
          <w:sz w:val="20"/>
          <w:szCs w:val="20"/>
        </w:rPr>
        <w:t>:</w:t>
      </w:r>
    </w:p>
    <w:p w:rsidR="00370485" w:rsidRDefault="004F4046" w:rsidP="00370485">
      <w:pPr>
        <w:spacing w:line="276" w:lineRule="auto"/>
        <w:rPr>
          <w:rFonts w:ascii="Arial" w:hAnsi="Arial" w:cs="Arial"/>
          <w:sz w:val="20"/>
          <w:szCs w:val="20"/>
        </w:rPr>
      </w:pPr>
      <w:hyperlink r:id="rId7" w:history="1">
        <w:r w:rsidR="00370485">
          <w:rPr>
            <w:rStyle w:val="Hipercze"/>
            <w:rFonts w:ascii="Arial" w:hAnsi="Arial" w:cs="Arial"/>
            <w:sz w:val="20"/>
            <w:szCs w:val="20"/>
          </w:rPr>
          <w:t>http://bezpieczna.um.warszawa.pl/aktualnosci/nie-wsz%C4%99dzie-polecisz-dronem-%E2%80%93-warszawa-oznacza-strefy-%E2%80%98no-drone-zone%E2%80%99</w:t>
        </w:r>
      </w:hyperlink>
    </w:p>
    <w:p w:rsidR="00370485" w:rsidRPr="008A55FB" w:rsidRDefault="00370485" w:rsidP="008A55FB">
      <w:pPr>
        <w:spacing w:before="100" w:beforeAutospacing="1" w:line="240" w:lineRule="auto"/>
        <w:rPr>
          <w:sz w:val="18"/>
          <w:szCs w:val="18"/>
        </w:rPr>
      </w:pPr>
    </w:p>
    <w:sectPr w:rsidR="00370485" w:rsidRPr="008A5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0A99"/>
    <w:multiLevelType w:val="multilevel"/>
    <w:tmpl w:val="7994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FB"/>
    <w:rsid w:val="00370485"/>
    <w:rsid w:val="004F4046"/>
    <w:rsid w:val="004F4D16"/>
    <w:rsid w:val="008A55FB"/>
    <w:rsid w:val="00D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12A1"/>
  <w15:chartTrackingRefBased/>
  <w15:docId w15:val="{3D6937B2-16EA-4CDE-85AF-6046F6C8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A55FB"/>
    <w:pPr>
      <w:spacing w:before="225" w:after="300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55FB"/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55FB"/>
    <w:rPr>
      <w:strike w:val="0"/>
      <w:dstrike w:val="0"/>
      <w:color w:val="388EC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8A55F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A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apper5">
    <w:name w:val="wrapper5"/>
    <w:basedOn w:val="Domylnaczcionkaakapitu"/>
    <w:rsid w:val="008A55FB"/>
  </w:style>
  <w:style w:type="character" w:styleId="UyteHipercze">
    <w:name w:val="FollowedHyperlink"/>
    <w:basedOn w:val="Domylnaczcionkaakapitu"/>
    <w:uiPriority w:val="99"/>
    <w:semiHidden/>
    <w:unhideWhenUsed/>
    <w:rsid w:val="00DC43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564">
              <w:marLeft w:val="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99878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2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6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21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7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zpieczna.um.warszawa.pl/aktualnosci/nie-wsz%C4%99dzie-polecisz-dronem-%E2%80%93-warszawa-oznacza-strefy-%E2%80%98no-drone-zone%E2%80%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ezpieczna.um.warszawa.pl/sites/bezpieczna.um.warszawa.pl/files/imagecache/Ilustracja_o_wymiarach_800x600px/ilustracje/aktualnosci/347x26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Waligóra Artur</dc:creator>
  <cp:keywords/>
  <dc:description/>
  <cp:lastModifiedBy>Różycki Andrzej</cp:lastModifiedBy>
  <cp:revision>3</cp:revision>
  <dcterms:created xsi:type="dcterms:W3CDTF">2020-10-09T06:21:00Z</dcterms:created>
  <dcterms:modified xsi:type="dcterms:W3CDTF">2020-10-09T06:23:00Z</dcterms:modified>
</cp:coreProperties>
</file>